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90" w:rsidRPr="0005441B" w:rsidRDefault="00862590" w:rsidP="00053C16">
      <w:pPr>
        <w:pStyle w:val="a4"/>
        <w:tabs>
          <w:tab w:val="center" w:pos="5457"/>
          <w:tab w:val="left" w:pos="8314"/>
        </w:tabs>
        <w:spacing w:line="276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</w:pPr>
      <w:r w:rsidRPr="00DB4A0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  <w:tab/>
      </w: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ПОЛОЖЕНИЕ</w:t>
      </w: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ab/>
      </w:r>
    </w:p>
    <w:p w:rsidR="00862590" w:rsidRPr="0005441B" w:rsidRDefault="00247FCB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</w:pP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о п</w:t>
      </w:r>
      <w:r w:rsidR="00845CB3"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орядке отбора</w:t>
      </w:r>
      <w:r w:rsidR="0005441B"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 </w:t>
      </w:r>
      <w:r w:rsidR="00862590"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участников </w:t>
      </w:r>
      <w:r w:rsidR="00434421"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губернаторского проекта</w:t>
      </w:r>
    </w:p>
    <w:p w:rsidR="00862590" w:rsidRPr="0005441B" w:rsidRDefault="0086259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</w:pP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«В каждой семье - не менее одного ребенка с высшим образованием» </w:t>
      </w:r>
    </w:p>
    <w:p w:rsidR="00882CEB" w:rsidRPr="0005441B" w:rsidRDefault="0086259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</w:pP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из числа обучающихся </w:t>
      </w:r>
      <w:r w:rsidR="00D36AA9"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1-</w:t>
      </w: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11 классов </w:t>
      </w:r>
      <w:r w:rsidR="00AB0B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М</w:t>
      </w:r>
      <w:r w:rsidR="000150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ОО г. </w:t>
      </w:r>
      <w:r w:rsidRP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Кызыла</w:t>
      </w:r>
      <w:r w:rsidR="000544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 РТ</w:t>
      </w:r>
    </w:p>
    <w:p w:rsidR="00882CEB" w:rsidRPr="00DB4A0E" w:rsidRDefault="00882CEB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</w:pPr>
    </w:p>
    <w:p w:rsidR="00882CEB" w:rsidRPr="0005441B" w:rsidRDefault="0005441B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I</w:t>
      </w:r>
      <w:r w:rsidR="00882CEB" w:rsidRPr="000544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.Общие положения</w:t>
      </w:r>
    </w:p>
    <w:p w:rsidR="0026365F" w:rsidRPr="00DB4A0E" w:rsidRDefault="0026365F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8393F" w:rsidRPr="00DB4A0E" w:rsidRDefault="0005441B" w:rsidP="00053C16">
      <w:pPr>
        <w:pStyle w:val="a4"/>
        <w:numPr>
          <w:ilvl w:val="1"/>
          <w:numId w:val="6"/>
        </w:numPr>
        <w:spacing w:line="276" w:lineRule="auto"/>
        <w:ind w:left="0" w:firstLine="9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порядке отбора участников губернаторского проекта «В каждой семье – не менее одного ребенка с высшим образованием» из числа обучающихся 1-11 классов </w:t>
      </w:r>
      <w:r w:rsidR="00AB0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 г. Кызыла РТ </w:t>
      </w:r>
      <w:r w:rsidR="00015019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15019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Положение) 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разработано</w:t>
      </w:r>
      <w:r w:rsidR="001C1DCA">
        <w:rPr>
          <w:rFonts w:ascii="Times New Roman" w:hAnsi="Times New Roman" w:cs="Times New Roman"/>
          <w:sz w:val="28"/>
          <w:szCs w:val="28"/>
        </w:rPr>
        <w:t xml:space="preserve"> в </w:t>
      </w:r>
      <w:r w:rsidR="001C1DCA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1C1DC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C1DCA" w:rsidRPr="001C1DCA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Ре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спублики Тыва от 18.12.2017 г. № 547 «Об утверждении Порядка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губернаторского проекта «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каждой семье - не менее одного ребенка с высшим образованием»,  </w:t>
      </w:r>
      <w:r w:rsidR="00A318D1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Мэрии г.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612" w:rsidRPr="001C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Кызыла от 20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.04.</w:t>
      </w:r>
      <w:r w:rsidR="00AB0B3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2018 г.</w:t>
      </w:r>
      <w:r w:rsidR="0002061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№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432 «Об утверждении Порядка </w:t>
      </w:r>
      <w:r w:rsidR="0002061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реали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зации губернаторского проекта «</w:t>
      </w:r>
      <w:r w:rsidR="0002061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каждой семье - не менее одного ребенка с высшим образованием»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74F03" w:rsidRPr="00DB4A0E" w:rsidRDefault="00020612" w:rsidP="00053C16">
      <w:pPr>
        <w:pStyle w:val="a4"/>
        <w:numPr>
          <w:ilvl w:val="1"/>
          <w:numId w:val="6"/>
        </w:numPr>
        <w:spacing w:line="276" w:lineRule="auto"/>
        <w:ind w:left="0" w:firstLine="9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C1D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</w:t>
      </w:r>
      <w:r w:rsidR="0058393F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E427D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определяет </w:t>
      </w:r>
      <w:r w:rsidR="009514E5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порядок и критерии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отбора участников проекта </w:t>
      </w:r>
      <w:r w:rsidR="009514E5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муниципальных образо</w:t>
      </w:r>
      <w:r w:rsidR="007C0297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вательных организациях г.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C0297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Кызыла, а также рассмотрение и утверждение </w:t>
      </w:r>
      <w:r w:rsidR="005A192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муниципальной комис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сией по реализации проекта </w:t>
      </w:r>
      <w:r w:rsidR="007C0297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электрон</w:t>
      </w:r>
      <w:r w:rsidR="000150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ной базы участников проекта</w:t>
      </w:r>
      <w:r w:rsidR="005A192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AB0B3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A1922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Кызыла.</w:t>
      </w:r>
      <w:r w:rsidR="007C0297" w:rsidRPr="00DB4A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26365F" w:rsidRPr="00DB4A0E" w:rsidRDefault="0026365F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A3220" w:rsidRPr="001C1DCA" w:rsidRDefault="001C1DCA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="006A3220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 Цели и задачи</w:t>
      </w:r>
    </w:p>
    <w:p w:rsidR="0058393F" w:rsidRPr="00DB4A0E" w:rsidRDefault="0058393F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A6C66" w:rsidRPr="00DB4A0E" w:rsidRDefault="00EB4EB2" w:rsidP="00053C16">
      <w:pPr>
        <w:pStyle w:val="a6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8613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Целью Положения является </w:t>
      </w:r>
      <w:r w:rsidR="000E46D7">
        <w:rPr>
          <w:rFonts w:ascii="Times New Roman" w:hAnsi="Times New Roman" w:cs="Times New Roman"/>
          <w:color w:val="000000" w:themeColor="text1"/>
          <w:sz w:val="28"/>
          <w:szCs w:val="24"/>
        </w:rPr>
        <w:t>выявление и поддержка талантливых детей и молодежи из малообеспеченных и/или многодетных семей</w:t>
      </w:r>
      <w:r w:rsidR="000150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B740C7">
        <w:rPr>
          <w:rFonts w:ascii="Times New Roman" w:hAnsi="Times New Roman" w:cs="Times New Roman"/>
          <w:color w:val="000000" w:themeColor="text1"/>
          <w:sz w:val="28"/>
          <w:szCs w:val="24"/>
        </w:rPr>
        <w:t>где нет лиц с высшим образованием в трех поколениях.</w:t>
      </w:r>
    </w:p>
    <w:p w:rsidR="001C1DCA" w:rsidRPr="001C1DCA" w:rsidRDefault="004A6C66" w:rsidP="00053C16">
      <w:pPr>
        <w:pStyle w:val="a6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 w:themeColor="text1"/>
          <w:sz w:val="28"/>
          <w:szCs w:val="24"/>
        </w:rPr>
        <w:t>Задачи: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DCA" w:rsidRPr="001C1DCA" w:rsidRDefault="00C21065" w:rsidP="00053C16">
      <w:pPr>
        <w:pStyle w:val="a6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C1D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EB2" w:rsidRPr="001C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6D7" w:rsidRPr="001C1DCA">
        <w:rPr>
          <w:rFonts w:ascii="Times New Roman" w:hAnsi="Times New Roman" w:cs="Times New Roman"/>
          <w:color w:val="000000" w:themeColor="text1"/>
          <w:sz w:val="28"/>
          <w:szCs w:val="24"/>
        </w:rPr>
        <w:t>создание муниципальной электронной базы участников проекта;</w:t>
      </w:r>
    </w:p>
    <w:p w:rsidR="001C1DCA" w:rsidRPr="001C1DCA" w:rsidRDefault="001C1DCA" w:rsidP="00053C16">
      <w:pPr>
        <w:pStyle w:val="a6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C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A6C66" w:rsidRPr="001C1DCA">
        <w:rPr>
          <w:rFonts w:ascii="Times New Roman" w:hAnsi="Times New Roman" w:cs="Times New Roman"/>
          <w:color w:val="000000"/>
          <w:sz w:val="28"/>
          <w:szCs w:val="28"/>
        </w:rPr>
        <w:t>определение участников проекта</w:t>
      </w:r>
      <w:r w:rsidR="00356C60" w:rsidRPr="001C1D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DCA" w:rsidRPr="001C1DCA" w:rsidRDefault="004A6C66" w:rsidP="00053C16">
      <w:pPr>
        <w:pStyle w:val="a6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C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356C60" w:rsidRPr="001C1DCA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банка данных на текущий учебный год; </w:t>
      </w:r>
    </w:p>
    <w:p w:rsidR="004A6C66" w:rsidRPr="001C1DCA" w:rsidRDefault="00356C60" w:rsidP="00053C16">
      <w:pPr>
        <w:pStyle w:val="a6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B33D9" w:rsidRPr="001C1DCA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Pr="001C1DC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B33D9" w:rsidRPr="001C1DCA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</w:t>
      </w:r>
      <w:r w:rsidRPr="001C1DCA">
        <w:rPr>
          <w:rFonts w:ascii="Times New Roman" w:hAnsi="Times New Roman" w:cs="Times New Roman"/>
          <w:color w:val="000000"/>
          <w:sz w:val="28"/>
          <w:szCs w:val="28"/>
        </w:rPr>
        <w:t>участников проекта</w:t>
      </w:r>
      <w:r w:rsidR="00C21065" w:rsidRPr="001C1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25" w:rsidRPr="00DB4A0E" w:rsidRDefault="00937825" w:rsidP="00053C16">
      <w:pPr>
        <w:pStyle w:val="a6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DC0" w:rsidRDefault="00E13DC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E13DC0" w:rsidRDefault="00E13DC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E13DC0" w:rsidRDefault="00E13DC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E13DC0" w:rsidRDefault="00E13DC0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254C24" w:rsidRPr="001C1DCA" w:rsidRDefault="001C1DCA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lastRenderedPageBreak/>
        <w:t>III</w:t>
      </w:r>
      <w:r w:rsidR="00CE060A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A318D1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К</w:t>
      </w:r>
      <w:r w:rsidR="00C21065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ритери</w:t>
      </w:r>
      <w:r w:rsidR="000150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 отбора участников проекта</w:t>
      </w:r>
    </w:p>
    <w:p w:rsidR="0026365F" w:rsidRPr="00DB4A0E" w:rsidRDefault="0026365F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E2090" w:rsidRPr="00DB4A0E" w:rsidRDefault="00C21065" w:rsidP="00053C16">
      <w:pPr>
        <w:pStyle w:val="a6"/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DC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3.1.</w:t>
      </w:r>
      <w:r w:rsidRPr="00DB4A0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E2090" w:rsidRPr="00DB4A0E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="0001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ретендентами, </w:t>
      </w:r>
      <w:r w:rsidR="00937825" w:rsidRPr="00DB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губернаторском проекте являются обучающиеся </w:t>
      </w:r>
      <w:r w:rsidR="007E2090" w:rsidRPr="00DB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1-11 классов </w:t>
      </w:r>
      <w:r w:rsidR="00937825" w:rsidRPr="00DB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организаций, расположенных на территории г. Кызыла согласно следующим критериям:</w:t>
      </w:r>
    </w:p>
    <w:p w:rsidR="00937825" w:rsidRPr="00DB4A0E" w:rsidRDefault="00937825" w:rsidP="00053C1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отсутствие в семье обучающегося лиц с высшим образованием в трех поколениях;</w:t>
      </w:r>
    </w:p>
    <w:p w:rsidR="00937825" w:rsidRPr="00DB4A0E" w:rsidRDefault="00937825" w:rsidP="00053C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color w:val="000000"/>
          <w:sz w:val="28"/>
          <w:szCs w:val="28"/>
        </w:rPr>
        <w:t xml:space="preserve">- 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отнесенность семьи обучающегося к категории семей 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многодетные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малообеспеченные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65F" w:rsidRDefault="00937825" w:rsidP="00053C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>- особые успехи в учебе, победы на предметных олимпи</w:t>
      </w:r>
      <w:r w:rsidR="00015019">
        <w:rPr>
          <w:rFonts w:ascii="Times New Roman" w:hAnsi="Times New Roman" w:cs="Times New Roman"/>
          <w:color w:val="000000"/>
          <w:sz w:val="28"/>
          <w:szCs w:val="28"/>
        </w:rPr>
        <w:t xml:space="preserve">адах,  конкурсах, конференциях, 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соревнованиях, способность обучающегося к точным наукам, отнесение его к числу одаренных детей.</w:t>
      </w:r>
    </w:p>
    <w:p w:rsidR="00015019" w:rsidRPr="001C1DCA" w:rsidRDefault="00015019" w:rsidP="00053C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5F" w:rsidRPr="001C1DCA" w:rsidRDefault="001C1DCA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IV</w:t>
      </w:r>
      <w:r w:rsidR="0026365F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925EB6" w:rsidRPr="001C1D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Функции</w:t>
      </w:r>
    </w:p>
    <w:p w:rsidR="0026365F" w:rsidRPr="00DB4A0E" w:rsidRDefault="0026365F" w:rsidP="00053C16">
      <w:pPr>
        <w:pStyle w:val="a4"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25EB6" w:rsidRPr="00DB4A0E" w:rsidRDefault="00D76AF0" w:rsidP="00053C16">
      <w:pPr>
        <w:pStyle w:val="a4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образовательные организации</w:t>
      </w:r>
      <w:r w:rsidR="00012365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15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365" w:rsidRPr="00DB4A0E">
        <w:rPr>
          <w:rFonts w:ascii="Times New Roman" w:hAnsi="Times New Roman" w:cs="Times New Roman"/>
          <w:color w:val="000000"/>
          <w:sz w:val="28"/>
          <w:szCs w:val="28"/>
        </w:rPr>
        <w:t>Кызыла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(«дорожной картой») по реализации губернаторского проекта «В каждой семье – не менее одного ребенка с высшим образованием» организуют следующие мероприятия:</w:t>
      </w:r>
    </w:p>
    <w:p w:rsidR="00015019" w:rsidRDefault="00012365" w:rsidP="00053C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>создание школьной комиссии по выявлению и отбору канди</w:t>
      </w:r>
      <w:r w:rsidR="00015019">
        <w:rPr>
          <w:rFonts w:ascii="Times New Roman" w:hAnsi="Times New Roman" w:cs="Times New Roman"/>
          <w:color w:val="000000"/>
          <w:sz w:val="28"/>
          <w:szCs w:val="28"/>
        </w:rPr>
        <w:t>датов для участия в проекте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EB6" w:rsidRPr="00015019" w:rsidRDefault="00012365" w:rsidP="00053C1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6DE0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отбор </w:t>
      </w:r>
      <w:r w:rsidR="007C6DE0" w:rsidRPr="00DB4A0E">
        <w:rPr>
          <w:rFonts w:ascii="Times New Roman" w:hAnsi="Times New Roman" w:cs="Times New Roman"/>
          <w:color w:val="000000"/>
          <w:sz w:val="28"/>
          <w:szCs w:val="28"/>
        </w:rPr>
        <w:t>канди</w:t>
      </w:r>
      <w:r w:rsidR="00015019">
        <w:rPr>
          <w:rFonts w:ascii="Times New Roman" w:hAnsi="Times New Roman" w:cs="Times New Roman"/>
          <w:color w:val="000000"/>
          <w:sz w:val="28"/>
          <w:szCs w:val="28"/>
        </w:rPr>
        <w:t>датов для участия в проекте</w:t>
      </w:r>
      <w:r w:rsidR="007C6DE0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</w:t>
      </w:r>
      <w:r w:rsidR="00925EB6" w:rsidRPr="00DB4A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EB6" w:rsidRPr="00DB4A0E" w:rsidRDefault="00012365" w:rsidP="00053C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>- направление списка кандидато</w:t>
      </w:r>
      <w:r w:rsidR="007C6DE0" w:rsidRPr="00DB4A0E">
        <w:rPr>
          <w:rFonts w:ascii="Times New Roman" w:hAnsi="Times New Roman" w:cs="Times New Roman"/>
          <w:color w:val="000000"/>
          <w:sz w:val="28"/>
          <w:szCs w:val="28"/>
        </w:rPr>
        <w:t>в на рассмотрение муниципально</w:t>
      </w:r>
      <w:r w:rsidR="00015019">
        <w:rPr>
          <w:rFonts w:ascii="Times New Roman" w:hAnsi="Times New Roman" w:cs="Times New Roman"/>
          <w:color w:val="000000"/>
          <w:sz w:val="28"/>
          <w:szCs w:val="28"/>
        </w:rPr>
        <w:t>й комиссией по проекту</w:t>
      </w:r>
      <w:r w:rsidR="00325C3F" w:rsidRPr="00DB4A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DFA" w:rsidRPr="00DB4A0E" w:rsidRDefault="00D76AF0" w:rsidP="00053C16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CA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1DFA" w:rsidRPr="00DB4A0E">
        <w:rPr>
          <w:rFonts w:ascii="Times New Roman" w:hAnsi="Times New Roman" w:cs="Times New Roman"/>
          <w:color w:val="000000"/>
          <w:sz w:val="28"/>
          <w:szCs w:val="28"/>
        </w:rPr>
        <w:t>Департамент по образованию Мэрии г.</w:t>
      </w:r>
      <w:r w:rsidR="0095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DFA" w:rsidRPr="00DB4A0E">
        <w:rPr>
          <w:rFonts w:ascii="Times New Roman" w:hAnsi="Times New Roman" w:cs="Times New Roman"/>
          <w:color w:val="000000"/>
          <w:sz w:val="28"/>
          <w:szCs w:val="28"/>
        </w:rPr>
        <w:t>Кызыла:</w:t>
      </w:r>
    </w:p>
    <w:p w:rsidR="00581DFA" w:rsidRPr="00DB4A0E" w:rsidRDefault="00581DFA" w:rsidP="00053C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-  формирует общий список кандидатов от муниципальных образовательных организаций г. </w:t>
      </w:r>
      <w:r w:rsidR="00957739">
        <w:rPr>
          <w:rFonts w:ascii="Times New Roman" w:hAnsi="Times New Roman" w:cs="Times New Roman"/>
          <w:color w:val="000000"/>
          <w:sz w:val="28"/>
          <w:szCs w:val="28"/>
        </w:rPr>
        <w:t>Кызыла на участие в проекте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DFA" w:rsidRPr="00DB4A0E" w:rsidRDefault="00581DFA" w:rsidP="00053C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>- вносит на рассмотрение и утверждение муниципальной комиссией общий список кандидатов н</w:t>
      </w:r>
      <w:r w:rsidR="00957739">
        <w:rPr>
          <w:rFonts w:ascii="Times New Roman" w:hAnsi="Times New Roman" w:cs="Times New Roman"/>
          <w:color w:val="000000"/>
          <w:sz w:val="28"/>
          <w:szCs w:val="28"/>
        </w:rPr>
        <w:t>а участие в проекте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DFA" w:rsidRDefault="00581DFA" w:rsidP="00053C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- ведет муниципальную электрон</w:t>
      </w:r>
      <w:r w:rsidR="00957739">
        <w:rPr>
          <w:rFonts w:ascii="Times New Roman" w:hAnsi="Times New Roman" w:cs="Times New Roman"/>
          <w:color w:val="000000"/>
          <w:sz w:val="28"/>
          <w:szCs w:val="28"/>
        </w:rPr>
        <w:t>ную базу участников проекта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учебный год.</w:t>
      </w:r>
    </w:p>
    <w:p w:rsidR="00581DFA" w:rsidRPr="00DB4A0E" w:rsidRDefault="00002177" w:rsidP="00053C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CA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DFA" w:rsidRPr="00DB4A0E">
        <w:rPr>
          <w:rFonts w:ascii="Times New Roman" w:hAnsi="Times New Roman" w:cs="Times New Roman"/>
          <w:color w:val="000000"/>
          <w:sz w:val="28"/>
          <w:szCs w:val="28"/>
        </w:rPr>
        <w:t>Муниципальная комиссия рассматривает и утверждае</w:t>
      </w:r>
      <w:r w:rsidR="00957739">
        <w:rPr>
          <w:rFonts w:ascii="Times New Roman" w:hAnsi="Times New Roman" w:cs="Times New Roman"/>
          <w:color w:val="000000"/>
          <w:sz w:val="28"/>
          <w:szCs w:val="28"/>
        </w:rPr>
        <w:t>т список участников проекта</w:t>
      </w:r>
      <w:r w:rsidR="00581DFA" w:rsidRPr="00DB4A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Положением.</w:t>
      </w:r>
    </w:p>
    <w:p w:rsidR="00654850" w:rsidRPr="00DB4A0E" w:rsidRDefault="00654850" w:rsidP="00053C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A81" w:rsidRPr="001C1DCA" w:rsidRDefault="00B87A81" w:rsidP="00053C16">
      <w:pPr>
        <w:pStyle w:val="a4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1DCA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  <w:r w:rsidR="005C44AA" w:rsidRPr="001C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4AA" w:rsidRPr="001C1DC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r w:rsidR="0095773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 отбору участников проекта</w:t>
      </w:r>
    </w:p>
    <w:p w:rsidR="003F786B" w:rsidRDefault="003F786B" w:rsidP="00053C16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44AA" w:rsidRPr="005C44AA" w:rsidRDefault="00957739" w:rsidP="00053C1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7739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5.1.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участия в проекте,</w:t>
      </w:r>
      <w:r w:rsidR="003F78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кандидат представляет в шк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ольную комиссию </w:t>
      </w:r>
      <w:r w:rsidR="003F786B">
        <w:rPr>
          <w:rFonts w:ascii="Times New Roman" w:hAnsi="Times New Roman" w:cs="Times New Roman"/>
          <w:color w:val="000000" w:themeColor="text1"/>
          <w:sz w:val="28"/>
          <w:szCs w:val="24"/>
        </w:rPr>
        <w:t>следующие документы: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>- заявление родителя (законного представителя);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>- копия паспорта родителей (законных представителей);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- копия </w:t>
      </w:r>
      <w:r w:rsidR="005628B3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личность учащегося</w:t>
      </w:r>
      <w:r w:rsidRPr="00FB5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- подтверждающие справки с места работы родителей (законных представителей), </w:t>
      </w:r>
      <w:r w:rsidR="00F1753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родитель безработный -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справку из</w:t>
      </w: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 центра занятости, о том, что не работает и не имеет высшего образования;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>- справку о составе семьи;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- справку о </w:t>
      </w:r>
      <w:r w:rsidR="00554C6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 xml:space="preserve">атусе семьи </w:t>
      </w:r>
      <w:r w:rsidR="00554C60">
        <w:rPr>
          <w:rFonts w:ascii="Times New Roman" w:hAnsi="Times New Roman" w:cs="Times New Roman"/>
          <w:color w:val="000000"/>
          <w:sz w:val="28"/>
          <w:szCs w:val="28"/>
        </w:rPr>
        <w:t>«многодетная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0B33" w:rsidRPr="00AB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B33">
        <w:rPr>
          <w:rFonts w:ascii="Times New Roman" w:hAnsi="Times New Roman" w:cs="Times New Roman"/>
          <w:color w:val="000000"/>
          <w:sz w:val="28"/>
          <w:szCs w:val="28"/>
        </w:rPr>
        <w:t>и/или «малообеспеченная</w:t>
      </w:r>
      <w:r w:rsidR="00554C6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A81" w:rsidRPr="00FB5F15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- портфолио </w:t>
      </w:r>
      <w:r w:rsidR="00554C60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Pr="00FB5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53A" w:rsidRDefault="00B87A81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характеристика от</w:t>
      </w:r>
      <w:r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 кл</w:t>
      </w:r>
      <w:r w:rsidR="001938A6">
        <w:rPr>
          <w:rFonts w:ascii="Times New Roman" w:hAnsi="Times New Roman" w:cs="Times New Roman"/>
          <w:color w:val="000000"/>
          <w:sz w:val="28"/>
          <w:szCs w:val="28"/>
        </w:rPr>
        <w:t>ассного руководителя выпускника.</w:t>
      </w:r>
    </w:p>
    <w:p w:rsidR="00AB0B33" w:rsidRPr="00957739" w:rsidRDefault="00AB0B33" w:rsidP="00053C1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AA" w:rsidRPr="00957739" w:rsidRDefault="005C44AA" w:rsidP="00053C16">
      <w:pPr>
        <w:pStyle w:val="a4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5773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Сроки проведения мероприятий</w:t>
      </w:r>
    </w:p>
    <w:p w:rsidR="005C44AA" w:rsidRPr="00957739" w:rsidRDefault="005C44AA" w:rsidP="00053C1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95773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п</w:t>
      </w:r>
      <w:r w:rsidR="0095773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 отбору участников проекта </w:t>
      </w:r>
    </w:p>
    <w:p w:rsidR="005C44AA" w:rsidRPr="00654850" w:rsidRDefault="005C44AA" w:rsidP="00053C1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44AA" w:rsidRDefault="00AB0B33" w:rsidP="00053C1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5C44AA"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.1.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Отбор канди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датов для участия в проекте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осуществляется муниципальными образовательными организациями г.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>Кызыла в  начале текущего учебного года (сентябрь - месяц);</w:t>
      </w:r>
    </w:p>
    <w:p w:rsidR="005C44AA" w:rsidRDefault="00AB0B33" w:rsidP="00053C1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5C44AA"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.2.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Список кандидатов от муниципальной образовательной организации г.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>Кызыла направляется в Департамент по образованию Мэрии г.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>Кызыла</w:t>
      </w:r>
      <w:r w:rsidR="005C44AA" w:rsidRPr="00A24C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C44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 позднее 12 октября текущего года. </w:t>
      </w:r>
    </w:p>
    <w:p w:rsidR="00F1753A" w:rsidRDefault="00AB0B33" w:rsidP="00053C1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A5785E" w:rsidRPr="00AB0B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.3.</w:t>
      </w:r>
      <w:r w:rsidR="00A5785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</w:t>
      </w:r>
      <w:r w:rsidR="00F175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униципальная комиссия рассматривает и утверждает список участников проекта ОРВО на текущий учебный год не позднее 15 октября </w:t>
      </w:r>
      <w:r w:rsidR="00A5785E">
        <w:rPr>
          <w:rFonts w:ascii="Times New Roman" w:hAnsi="Times New Roman" w:cs="Times New Roman"/>
          <w:color w:val="000000" w:themeColor="text1"/>
          <w:sz w:val="28"/>
          <w:szCs w:val="24"/>
        </w:rPr>
        <w:t>текущего года.</w:t>
      </w:r>
    </w:p>
    <w:p w:rsidR="005C44AA" w:rsidRDefault="005C44AA" w:rsidP="00053C1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21566" w:rsidRPr="00DB4A0E" w:rsidRDefault="00221566" w:rsidP="0086645B">
      <w:pPr>
        <w:pStyle w:val="a4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221566" w:rsidRPr="00DB4A0E" w:rsidSect="00882CEB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0A" w:rsidRDefault="004C290A" w:rsidP="0005441B">
      <w:pPr>
        <w:spacing w:after="0" w:line="240" w:lineRule="auto"/>
      </w:pPr>
      <w:r>
        <w:separator/>
      </w:r>
    </w:p>
  </w:endnote>
  <w:endnote w:type="continuationSeparator" w:id="1">
    <w:p w:rsidR="004C290A" w:rsidRDefault="004C290A" w:rsidP="0005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0A" w:rsidRDefault="004C290A" w:rsidP="0005441B">
      <w:pPr>
        <w:spacing w:after="0" w:line="240" w:lineRule="auto"/>
      </w:pPr>
      <w:r>
        <w:separator/>
      </w:r>
    </w:p>
  </w:footnote>
  <w:footnote w:type="continuationSeparator" w:id="1">
    <w:p w:rsidR="004C290A" w:rsidRDefault="004C290A" w:rsidP="0005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B" w:rsidRPr="00EA2FC8" w:rsidRDefault="00B740C7" w:rsidP="0005441B">
    <w:pPr>
      <w:pStyle w:val="a4"/>
      <w:tabs>
        <w:tab w:val="center" w:pos="5457"/>
        <w:tab w:val="left" w:pos="8314"/>
      </w:tabs>
      <w:ind w:firstLine="851"/>
      <w:jc w:val="right"/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</w:pPr>
    <w:r w:rsidRPr="00EA2FC8"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  <w:t>Утверждено</w:t>
    </w:r>
  </w:p>
  <w:p w:rsidR="00EA2FC8" w:rsidRPr="00EA2FC8" w:rsidRDefault="00EA2FC8" w:rsidP="0005441B">
    <w:pPr>
      <w:pStyle w:val="a4"/>
      <w:tabs>
        <w:tab w:val="center" w:pos="5457"/>
        <w:tab w:val="left" w:pos="8314"/>
      </w:tabs>
      <w:ind w:firstLine="851"/>
      <w:jc w:val="right"/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</w:pPr>
    <w:r w:rsidRPr="00EA2FC8"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  <w:t>п</w:t>
    </w:r>
    <w:r w:rsidR="00A1479A" w:rsidRPr="00EA2FC8"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  <w:t xml:space="preserve">ротоколом </w:t>
    </w:r>
    <w:r w:rsidRPr="00EA2FC8"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  <w:t xml:space="preserve">муниципальной комиссии </w:t>
    </w:r>
  </w:p>
  <w:p w:rsidR="00B740C7" w:rsidRPr="00EA2FC8" w:rsidRDefault="00EA2FC8" w:rsidP="0005441B">
    <w:pPr>
      <w:pStyle w:val="a4"/>
      <w:tabs>
        <w:tab w:val="center" w:pos="5457"/>
        <w:tab w:val="left" w:pos="8314"/>
      </w:tabs>
      <w:ind w:firstLine="851"/>
      <w:jc w:val="right"/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</w:pPr>
    <w:r w:rsidRPr="00EA2FC8">
      <w:rPr>
        <w:rFonts w:ascii="Times New Roman" w:eastAsia="Times New Roman" w:hAnsi="Times New Roman" w:cs="Times New Roman"/>
        <w:color w:val="000000" w:themeColor="text1"/>
        <w:kern w:val="36"/>
        <w:sz w:val="24"/>
        <w:szCs w:val="24"/>
      </w:rPr>
      <w:t xml:space="preserve">№ 10 от 04 октября 2018 г. </w:t>
    </w:r>
  </w:p>
  <w:p w:rsidR="0005441B" w:rsidRDefault="0005441B" w:rsidP="0005441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A39"/>
    <w:multiLevelType w:val="multilevel"/>
    <w:tmpl w:val="83B40AE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4690800"/>
    <w:multiLevelType w:val="multilevel"/>
    <w:tmpl w:val="AA26E6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89D3EDD"/>
    <w:multiLevelType w:val="multilevel"/>
    <w:tmpl w:val="A51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56719"/>
    <w:multiLevelType w:val="multilevel"/>
    <w:tmpl w:val="C52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3CF"/>
    <w:multiLevelType w:val="multilevel"/>
    <w:tmpl w:val="295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55F1C"/>
    <w:multiLevelType w:val="multilevel"/>
    <w:tmpl w:val="D8584402"/>
    <w:lvl w:ilvl="0">
      <w:start w:val="1"/>
      <w:numFmt w:val="decimal"/>
      <w:lvlText w:val="%1."/>
      <w:lvlJc w:val="left"/>
      <w:pPr>
        <w:ind w:left="2115" w:hanging="21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6" w:hanging="21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37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8" w:hanging="21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9" w:hanging="21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21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1" w:hanging="21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2" w:hanging="21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3" w:hanging="2115"/>
      </w:pPr>
      <w:rPr>
        <w:rFonts w:hint="default"/>
      </w:rPr>
    </w:lvl>
  </w:abstractNum>
  <w:abstractNum w:abstractNumId="6">
    <w:nsid w:val="554178BB"/>
    <w:multiLevelType w:val="multilevel"/>
    <w:tmpl w:val="436603C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74DA2708"/>
    <w:multiLevelType w:val="hybridMultilevel"/>
    <w:tmpl w:val="F29E3EBC"/>
    <w:lvl w:ilvl="0" w:tplc="FF260908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2F20"/>
    <w:multiLevelType w:val="multilevel"/>
    <w:tmpl w:val="BC7683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CEB"/>
    <w:rsid w:val="00002177"/>
    <w:rsid w:val="00002E6B"/>
    <w:rsid w:val="00012365"/>
    <w:rsid w:val="00015019"/>
    <w:rsid w:val="00020612"/>
    <w:rsid w:val="00053C16"/>
    <w:rsid w:val="0005441B"/>
    <w:rsid w:val="000C210B"/>
    <w:rsid w:val="000E0DEA"/>
    <w:rsid w:val="000E46D7"/>
    <w:rsid w:val="000F3D76"/>
    <w:rsid w:val="00135860"/>
    <w:rsid w:val="0015590C"/>
    <w:rsid w:val="001815A2"/>
    <w:rsid w:val="001938A6"/>
    <w:rsid w:val="001C1DCA"/>
    <w:rsid w:val="00221566"/>
    <w:rsid w:val="00247FCB"/>
    <w:rsid w:val="002500C1"/>
    <w:rsid w:val="00254C24"/>
    <w:rsid w:val="00260EE3"/>
    <w:rsid w:val="0026365F"/>
    <w:rsid w:val="0026778C"/>
    <w:rsid w:val="0031001D"/>
    <w:rsid w:val="003149E3"/>
    <w:rsid w:val="00325C3F"/>
    <w:rsid w:val="0033679A"/>
    <w:rsid w:val="00356C60"/>
    <w:rsid w:val="00391E1C"/>
    <w:rsid w:val="003C67C3"/>
    <w:rsid w:val="003F786B"/>
    <w:rsid w:val="0040150E"/>
    <w:rsid w:val="00434421"/>
    <w:rsid w:val="00442E62"/>
    <w:rsid w:val="00472A32"/>
    <w:rsid w:val="00475C05"/>
    <w:rsid w:val="00481448"/>
    <w:rsid w:val="00485789"/>
    <w:rsid w:val="004A4684"/>
    <w:rsid w:val="004A6C66"/>
    <w:rsid w:val="004B33D9"/>
    <w:rsid w:val="004C290A"/>
    <w:rsid w:val="00515475"/>
    <w:rsid w:val="00554C60"/>
    <w:rsid w:val="005628B3"/>
    <w:rsid w:val="00581DFA"/>
    <w:rsid w:val="0058393F"/>
    <w:rsid w:val="00586135"/>
    <w:rsid w:val="00595E25"/>
    <w:rsid w:val="005A1922"/>
    <w:rsid w:val="005A3122"/>
    <w:rsid w:val="005A45D9"/>
    <w:rsid w:val="005C44AA"/>
    <w:rsid w:val="005E2B17"/>
    <w:rsid w:val="005F4B4D"/>
    <w:rsid w:val="0062016F"/>
    <w:rsid w:val="00640AD3"/>
    <w:rsid w:val="00654850"/>
    <w:rsid w:val="00661B0B"/>
    <w:rsid w:val="00674635"/>
    <w:rsid w:val="006A3220"/>
    <w:rsid w:val="006F76A8"/>
    <w:rsid w:val="00752538"/>
    <w:rsid w:val="007B5E78"/>
    <w:rsid w:val="007C0297"/>
    <w:rsid w:val="007C6DE0"/>
    <w:rsid w:val="007E1C7C"/>
    <w:rsid w:val="007E2090"/>
    <w:rsid w:val="00812706"/>
    <w:rsid w:val="008224F7"/>
    <w:rsid w:val="00845CB3"/>
    <w:rsid w:val="00862590"/>
    <w:rsid w:val="008626E6"/>
    <w:rsid w:val="0086645B"/>
    <w:rsid w:val="00876A77"/>
    <w:rsid w:val="00882CEB"/>
    <w:rsid w:val="0092580C"/>
    <w:rsid w:val="00925EB6"/>
    <w:rsid w:val="00927F37"/>
    <w:rsid w:val="00934213"/>
    <w:rsid w:val="00937825"/>
    <w:rsid w:val="009514E5"/>
    <w:rsid w:val="00957739"/>
    <w:rsid w:val="00974F03"/>
    <w:rsid w:val="009F6EEE"/>
    <w:rsid w:val="00A1479A"/>
    <w:rsid w:val="00A24C70"/>
    <w:rsid w:val="00A318D1"/>
    <w:rsid w:val="00A46695"/>
    <w:rsid w:val="00A5785E"/>
    <w:rsid w:val="00AA4F4C"/>
    <w:rsid w:val="00AB0B33"/>
    <w:rsid w:val="00AF4463"/>
    <w:rsid w:val="00B527AE"/>
    <w:rsid w:val="00B740C7"/>
    <w:rsid w:val="00B87A81"/>
    <w:rsid w:val="00B931E1"/>
    <w:rsid w:val="00BC45B3"/>
    <w:rsid w:val="00C10CCC"/>
    <w:rsid w:val="00C21065"/>
    <w:rsid w:val="00C65EC2"/>
    <w:rsid w:val="00C8183A"/>
    <w:rsid w:val="00CA3884"/>
    <w:rsid w:val="00CE060A"/>
    <w:rsid w:val="00D36AA9"/>
    <w:rsid w:val="00D6211F"/>
    <w:rsid w:val="00D76AF0"/>
    <w:rsid w:val="00D96177"/>
    <w:rsid w:val="00DB4A0E"/>
    <w:rsid w:val="00DC7C3F"/>
    <w:rsid w:val="00DF6089"/>
    <w:rsid w:val="00E07DA7"/>
    <w:rsid w:val="00E13DC0"/>
    <w:rsid w:val="00E732F8"/>
    <w:rsid w:val="00E85336"/>
    <w:rsid w:val="00EA2FC8"/>
    <w:rsid w:val="00EB4EB2"/>
    <w:rsid w:val="00EF2F09"/>
    <w:rsid w:val="00F1753A"/>
    <w:rsid w:val="00F357ED"/>
    <w:rsid w:val="00F4152A"/>
    <w:rsid w:val="00FE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A8"/>
  </w:style>
  <w:style w:type="paragraph" w:styleId="1">
    <w:name w:val="heading 1"/>
    <w:basedOn w:val="a"/>
    <w:link w:val="10"/>
    <w:uiPriority w:val="9"/>
    <w:qFormat/>
    <w:rsid w:val="0088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82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82C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2CEB"/>
    <w:pPr>
      <w:spacing w:after="0" w:line="240" w:lineRule="auto"/>
    </w:pPr>
  </w:style>
  <w:style w:type="paragraph" w:customStyle="1" w:styleId="55">
    <w:name w:val="стиль55"/>
    <w:basedOn w:val="a"/>
    <w:rsid w:val="009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F03"/>
    <w:rPr>
      <w:b/>
      <w:bCs/>
    </w:rPr>
  </w:style>
  <w:style w:type="character" w:customStyle="1" w:styleId="apple-converted-space">
    <w:name w:val="apple-converted-space"/>
    <w:basedOn w:val="a0"/>
    <w:rsid w:val="00974F03"/>
  </w:style>
  <w:style w:type="paragraph" w:styleId="a6">
    <w:name w:val="List Paragraph"/>
    <w:basedOn w:val="a"/>
    <w:uiPriority w:val="99"/>
    <w:qFormat/>
    <w:rsid w:val="0033679A"/>
    <w:pPr>
      <w:ind w:left="720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05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41B"/>
  </w:style>
  <w:style w:type="paragraph" w:styleId="a9">
    <w:name w:val="footer"/>
    <w:basedOn w:val="a"/>
    <w:link w:val="aa"/>
    <w:uiPriority w:val="99"/>
    <w:semiHidden/>
    <w:unhideWhenUsed/>
    <w:rsid w:val="0005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5861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</w:divsChild>
    </w:div>
    <w:div w:id="2078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5DD0-C1C5-42F1-8B5B-4190CF6D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Айслана</cp:lastModifiedBy>
  <cp:revision>22</cp:revision>
  <cp:lastPrinted>2018-10-03T10:20:00Z</cp:lastPrinted>
  <dcterms:created xsi:type="dcterms:W3CDTF">2016-11-01T13:31:00Z</dcterms:created>
  <dcterms:modified xsi:type="dcterms:W3CDTF">2018-10-09T01:52:00Z</dcterms:modified>
</cp:coreProperties>
</file>