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77" w:rsidRDefault="00EE5577" w:rsidP="00EE5577">
      <w:pPr>
        <w:autoSpaceDE w:val="0"/>
        <w:autoSpaceDN w:val="0"/>
        <w:adjustRightInd w:val="0"/>
        <w:spacing w:after="0" w:line="240" w:lineRule="auto"/>
        <w:ind w:right="283"/>
        <w:contextualSpacing/>
        <w:jc w:val="center"/>
        <w:rPr>
          <w:rFonts w:ascii="Times New Roman CYR" w:eastAsia="Calibri" w:hAnsi="Times New Roman CYR" w:cs="Times New Roman CYR"/>
          <w:b/>
          <w:bCs/>
          <w:i/>
          <w:iCs/>
          <w:sz w:val="26"/>
          <w:szCs w:val="26"/>
        </w:rPr>
      </w:pPr>
      <w:bookmarkStart w:id="0" w:name="_GoBack"/>
      <w:r>
        <w:rPr>
          <w:rFonts w:ascii="Times New Roman CYR" w:eastAsia="Calibri" w:hAnsi="Times New Roman CYR" w:cs="Times New Roman CYR"/>
          <w:b/>
          <w:bCs/>
          <w:i/>
          <w:iCs/>
          <w:sz w:val="26"/>
          <w:szCs w:val="26"/>
        </w:rPr>
        <w:t xml:space="preserve">Анализ кадровых условий реализации ООП </w:t>
      </w:r>
      <w:proofErr w:type="gramStart"/>
      <w:r>
        <w:rPr>
          <w:rFonts w:ascii="Times New Roman CYR" w:eastAsia="Calibri" w:hAnsi="Times New Roman CYR" w:cs="Times New Roman CYR"/>
          <w:b/>
          <w:bCs/>
          <w:i/>
          <w:iCs/>
          <w:sz w:val="26"/>
          <w:szCs w:val="26"/>
        </w:rPr>
        <w:t>ДО</w:t>
      </w:r>
      <w:proofErr w:type="gramEnd"/>
    </w:p>
    <w:bookmarkEnd w:id="0"/>
    <w:p w:rsidR="00EE5577" w:rsidRDefault="00EE5577" w:rsidP="00EE5577">
      <w:pPr>
        <w:autoSpaceDE w:val="0"/>
        <w:autoSpaceDN w:val="0"/>
        <w:adjustRightInd w:val="0"/>
        <w:spacing w:after="0" w:line="240" w:lineRule="auto"/>
        <w:ind w:right="283"/>
        <w:contextualSpacing/>
        <w:jc w:val="center"/>
        <w:rPr>
          <w:rFonts w:ascii="Times New Roman CYR" w:eastAsia="Calibri" w:hAnsi="Times New Roman CYR" w:cs="Times New Roman CYR"/>
          <w:b/>
          <w:bCs/>
          <w:i/>
          <w:iCs/>
          <w:sz w:val="26"/>
          <w:szCs w:val="26"/>
        </w:rPr>
      </w:pPr>
    </w:p>
    <w:p w:rsidR="00EE5577" w:rsidRDefault="00EE5577" w:rsidP="00EE5577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       С целью повышения качества образования и сохранения кадрового обеспечения учреждений дошкольного образования в 35 ДОУ работают 1845 человек, из них численность педагогических работников дошкольных образовательных организаций, реализующих образовательные программы дошкольного образования, составила 885 педагогов.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5577" w:rsidRDefault="00EE5577" w:rsidP="00EE557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Количество и доля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молодых специалистов, имеющих стаж работы составляет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169(19%), а лица, достигшие пенсионного возраста 151 (17%). </w:t>
      </w:r>
    </w:p>
    <w:p w:rsidR="00EE5577" w:rsidRDefault="00EE5577" w:rsidP="00EE5577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Педагогов со стажем работы от 5-10 лет на 152 (17%) педагогов, от 10-15 лет – 101 (11%) педагогов, от 15-25 лет 114 (13%), со стажем более 25 лет 159 (18%) педагогов.</w:t>
      </w:r>
    </w:p>
    <w:p w:rsidR="00EE5577" w:rsidRDefault="00EE5577" w:rsidP="00EE557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Количество всего педагогов, имеющих высшее педагогическое образование, составляет 597 (67%). Со средним специальным образованием 270 (31%) педагогов, не законченное высшее и среднее образование имеют 18 (2%) педагогов.</w:t>
      </w:r>
    </w:p>
    <w:p w:rsidR="00EE5577" w:rsidRDefault="00EE5577" w:rsidP="00EE557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Возрастной состав педагогов ДОУ, следующее: до 30 лет, трудятся 201 (23%), от 31 до 40 лет 329 (37%), от 41 до 50 лет 201 (23%), от 51 до 60 лет 108 (30%), от 61 до 70 лет 46 (5%) педагогов.</w:t>
      </w:r>
      <w:proofErr w:type="gramEnd"/>
    </w:p>
    <w:p w:rsidR="00EE5577" w:rsidRDefault="00EE5577" w:rsidP="00EE557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Ещё одним элементом системы непрерывной подготовки и повышения квалификации является процедура аттестации педагогических кадров. В начале 2022-2023 учебного года высшую и первую квалификационные категории имели 287(32%), СЗД имели 203 (23%) педагогов. Всего было аттестовано 490 (55%) педагогов ДОУ. Руководителями дошкольных учреждений в течение учебного года работа по данному направлению проводилась для увеличения доли аттестованных педагогов.</w:t>
      </w:r>
    </w:p>
    <w:p w:rsidR="00EE5577" w:rsidRDefault="00EE5577" w:rsidP="00EE557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Таким образом, ДОУ города Кызыла необходимо активно продолжить работу по прохождению аттестации для создания эффективной системы повышения квалификации и аттестации педагогических кадров для повышения статуса работников дошкольных учреждений.</w:t>
      </w:r>
    </w:p>
    <w:p w:rsidR="002421A5" w:rsidRDefault="002421A5"/>
    <w:sectPr w:rsidR="002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EFB"/>
    <w:multiLevelType w:val="multilevel"/>
    <w:tmpl w:val="D8466F82"/>
    <w:lvl w:ilvl="0">
      <w:start w:val="10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6"/>
    <w:rsid w:val="002421A5"/>
    <w:rsid w:val="00EE5577"/>
    <w:rsid w:val="00E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Дошкольный</dc:creator>
  <cp:keywords/>
  <dc:description/>
  <cp:lastModifiedBy>Дошкольный</cp:lastModifiedBy>
  <cp:revision>2</cp:revision>
  <dcterms:created xsi:type="dcterms:W3CDTF">2023-12-14T05:11:00Z</dcterms:created>
  <dcterms:modified xsi:type="dcterms:W3CDTF">2023-12-14T05:12:00Z</dcterms:modified>
</cp:coreProperties>
</file>